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Студенттердің өзіндік жұмыстары</w:t>
      </w:r>
      <w:bookmarkEnd w:id="0"/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 арналған материалдар</w:t>
      </w: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Реферат тақырыптары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Организмде макроэлементтердің рольдері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Организмде микроэлементтердің рольдері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Биологиялық активті заттарды ет өндірісінде қолдану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Гидровитаминдер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Липовитаминдер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Алмасу процестерінің гормональды реттелуі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Нерв тканінің химиялық құрамы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Сүйек тканінің химиялық құрамы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Сүйек тканінің метаболизміне әсер етуші факторлар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Қан биохимиясы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Бұлшық ет тканінің биохимиясы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Бүйректегі зат алмасу ерекшеліктері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Құстардағы зат алмасу ерекшеліктері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Жалғастырушы тканінің биохимиясы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Холестеролдың метаболизмі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Фосфолипидтер метаболизмі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Сфинголипидтер метаболизмі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Белоктардың азықтық және биологиялық құндылығы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Күрделі белоктар, химиялық құрылысы, ролі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Миоглобин, оның функциясы және биохимиялық өзгерістер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Амин қышқылдар алмасуының ерекшеліктері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 азығының аминқышқылдық және белоктық қалыптасуының принциптері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Хромопротеидтердің алмасуы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Нуклеопротеидтердің алмасуы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Биологиялық мембраналар, химиялық құрамы, химиялық қосылыстардың транспорттануы</w:t>
      </w:r>
    </w:p>
    <w:p w:rsidR="00072A93" w:rsidRPr="00072A93" w:rsidRDefault="00072A93" w:rsidP="00072A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Ұсынылатын әдебиеттер тізімі </w:t>
      </w:r>
    </w:p>
    <w:p w:rsidR="00072A93" w:rsidRPr="00072A93" w:rsidRDefault="00072A93" w:rsidP="00072A93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/>
          <w:iCs/>
          <w:sz w:val="28"/>
          <w:szCs w:val="20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bCs/>
          <w:sz w:val="28"/>
          <w:szCs w:val="20"/>
          <w:lang w:val="kk-KZ" w:eastAsia="ru-RU"/>
        </w:rPr>
        <w:t>Негiзгi: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1.Сеитов З. Биохимия.- Алматы: Акбар, 2011.- 795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2.Сеитов З. Биологиялық химия.-Алматы; Ана тілі, 2010, -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568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3.Тұртабаев С.Қ. Биохимия негіздері.- А.: Дәуір, 2012, -336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4.Аксартов М.М. Биохимия. - Караганда: </w:t>
      </w:r>
      <w:proofErr w:type="spellStart"/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КарГУ</w:t>
      </w:r>
      <w:proofErr w:type="spellEnd"/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Электрондық ресурс.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5.Сеитов З. Биохимия. - Алматы; Ана тілі, 2007, - 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569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k-KZ" w:eastAsia="ko-KR"/>
        </w:rPr>
      </w:pPr>
      <w:r w:rsidRPr="00072A93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ko-KR"/>
        </w:rPr>
        <w:t>Қосымша</w:t>
      </w:r>
      <w:r w:rsidRPr="00072A93">
        <w:rPr>
          <w:rFonts w:ascii="Times New Roman" w:eastAsia="Times New Roman" w:hAnsi="Times New Roman" w:cs="Times New Roman"/>
          <w:sz w:val="28"/>
          <w:szCs w:val="24"/>
          <w:lang w:val="kk-KZ" w:eastAsia="ko-KR"/>
        </w:rPr>
        <w:t xml:space="preserve">: 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6.Ысқақова Ж.Б. Жануарлар биохимиясы. ОӘК. – Костанай: ҚМУ, 2010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7.Комов В., Шведова В. Биохимия. 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Дрофа, 2008. – 638 с.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8.Щербаков В., Лобанов В., Прудникова Т., Минакова А. Биохимия. – СПб.: ГИОРД, 2003.- 440 с.</w:t>
      </w: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Баяндама тақырыптары</w:t>
      </w: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Организмде макроэлементтердің рольдері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Организмде микроэлементтердің рольдері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Биологиялық активті заттарды ет өндірісінде қолдану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Гидровитаминдер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Липовитаминдер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Алмасу процестерінің гормональды реттелуі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Нерв тканінің химиялық құрамы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Сүйек тканінің химиялық құрамы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Сүйек тканінің метаболизміне әсер етуші факторлар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Қан биохимиясы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Бұлшық ет тканінің биохимиясы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Бүйректегі зат алмасу ерекшеліктері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Құстардағы зат алмасу ерекшеліктері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Жалғастырушы тканінің биохимиясы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Холестеролдың метаболизмі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Фосфолипидтер метаболизмі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Сфинголипидтер метаболизмі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Белоктардың азықтық және биологиялық құндылығы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Күрделі белоктар, химиялық құрылысы, ролі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Миоглобин, оның функциясы және биохимиялық өзгерістер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Амин қышқылдар алмасуының ерекшеліктері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 азығының аминқышқылдық және белоктық қалыптасуының принциптері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Хромопротеидтердің алмасуы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Нуклеопротеидтердің алмасуы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Биологиялық мембраналар, химиялық құрамы, химиялық қосылыстардың транспорттануы</w:t>
      </w:r>
    </w:p>
    <w:p w:rsidR="00072A93" w:rsidRPr="00072A93" w:rsidRDefault="00072A93" w:rsidP="00072A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Ұсынылатын әдебиеттер тізімі </w:t>
      </w:r>
    </w:p>
    <w:p w:rsidR="00072A93" w:rsidRPr="00072A93" w:rsidRDefault="00072A93" w:rsidP="00072A93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/>
          <w:iCs/>
          <w:sz w:val="28"/>
          <w:szCs w:val="20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bCs/>
          <w:sz w:val="28"/>
          <w:szCs w:val="20"/>
          <w:lang w:val="kk-KZ" w:eastAsia="ru-RU"/>
        </w:rPr>
        <w:t>Негiзгi: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1.Сеитов З. Биохимия.- Алматы: Акбар, 2011.- 795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2.Сеитов З. Биологиялық химия.-Алматы; Ана тілі, 2010, -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568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3.Тұртабаев С.Қ. Биохимия негіздері.- А.: Дәуір, 2012, -336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4.Аксартов М.М. Биохимия. - Караганда: </w:t>
      </w:r>
      <w:proofErr w:type="spellStart"/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КарГУ</w:t>
      </w:r>
      <w:proofErr w:type="spellEnd"/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Электрондық ресурс.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5.Сеитов З. Биохимия. - Алматы; Ана тілі, 2007, - 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569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</w:t>
      </w:r>
    </w:p>
    <w:p w:rsidR="00072A93" w:rsidRPr="00072A93" w:rsidRDefault="00072A93" w:rsidP="00072A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ko-KR"/>
        </w:rPr>
      </w:pP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k-KZ" w:eastAsia="ko-KR"/>
        </w:rPr>
      </w:pPr>
      <w:r w:rsidRPr="00072A93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ko-KR"/>
        </w:rPr>
        <w:t>Қосымша</w:t>
      </w:r>
      <w:r w:rsidRPr="00072A93">
        <w:rPr>
          <w:rFonts w:ascii="Times New Roman" w:eastAsia="Times New Roman" w:hAnsi="Times New Roman" w:cs="Times New Roman"/>
          <w:sz w:val="28"/>
          <w:szCs w:val="24"/>
          <w:lang w:val="kk-KZ" w:eastAsia="ko-KR"/>
        </w:rPr>
        <w:t xml:space="preserve">: 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6.Ысқақова Ж.Б. Жануарлар биохимиясы. ОӘК. – Костанай: ҚМУ, 2010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7.Комов В., Шведова В. Биохимия. 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Дрофа, 2008. – 638 с.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8.Щербаков В., Лобанов В., Прудникова Т., Минакова А. Биохимия. – СПб.: ГИОРД, 2003.- 440 с.</w:t>
      </w:r>
    </w:p>
    <w:p w:rsidR="00072A93" w:rsidRPr="00072A93" w:rsidRDefault="00072A93" w:rsidP="00072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Семестрлік тапсырмалар</w:t>
      </w:r>
    </w:p>
    <w:p w:rsidR="00072A93" w:rsidRPr="00072A93" w:rsidRDefault="00072A93" w:rsidP="00072A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Глицериннен, ацетаттан, амин қышқылынан (асы, глу) глюкозаның биосинтезі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Гликогеннен глкозаның түзілуі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Глюкозадан аланиннің, аспарагин, глутамин қышқылының биосинтезі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Дипальмитостеариннің биоситезі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Көмірсулардан майдың биосинтезі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Глюкозадан пальмитин, стеарин қышқылдарының биосинтезі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Кетонды амин қышқылынан ацетосірке, β-оксимай қышқылының түзілуі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Пальмитин қышқылының аэробты ыдырауының энергетикалық балансын есептеу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«Кетоз» ауруының пайда болуын түсіндіру және оны жою жолдары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Липид алмасуының бұзылуында кетондық денелердің түзілу жолдары. Жануарлардың кетозын емдеу әдістері.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Клеткада үшкарбон қышқыл жұмыс істеу жағдайы және кетондық денелердің түзілуі арасында қандай өзара байланыс?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Сапасыз силоспен қоректенгенде, қант диабетінде, ашыққанда кетондық денелердің жиналу механизмі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Жануарларда кетоз кезінде метаболикалық ацидоздық пайда болу жолдарының схемасы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Гексануклеотид биосинтезі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Глюкозадан рибозаның 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 организмінде ауыстырылатын амин қышқылдарының түзілу жолдары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Амин қышқылдары ыдырағандағы соңғы өнімінің организмде қолдануы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Амин қышқылының  ыдырағандағы өнімі аммиактың организмнің  қолдануы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Сүт қышқылы, қымыздың сірке қышқылын организмнің қолдануы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Янтар, лимон, алма қышқылдарының, глицериннің аэробты тотығуында түзілген АТФ молекуласының санын есептеу.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Фумар қышқылының аэробты өзгеруіндегі энергетикалық балансты есептеу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Организмде зәр қышқылының түзілу механизмі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Ұшқыш май қышқылдарын энергетикалық материал ретінде қолдану схемасы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Ала – вал – фен пептидінің аэробты ыдырауындағы энергетикалық балансты есептеу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Глюкозадан пальмитин қышқылының биосинтез схемасы</w:t>
      </w:r>
    </w:p>
    <w:p w:rsidR="00C57586" w:rsidRDefault="00C57586"/>
    <w:sectPr w:rsidR="00C57586" w:rsidSect="00072A93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B62DF"/>
    <w:multiLevelType w:val="hybridMultilevel"/>
    <w:tmpl w:val="648A7D68"/>
    <w:lvl w:ilvl="0" w:tplc="70C475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104D5C"/>
    <w:multiLevelType w:val="hybridMultilevel"/>
    <w:tmpl w:val="648A7D68"/>
    <w:lvl w:ilvl="0" w:tplc="70C475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CD1F4B"/>
    <w:multiLevelType w:val="hybridMultilevel"/>
    <w:tmpl w:val="5ED47844"/>
    <w:lvl w:ilvl="0" w:tplc="70C475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77"/>
    <w:rsid w:val="00072A93"/>
    <w:rsid w:val="003D278F"/>
    <w:rsid w:val="003D4877"/>
    <w:rsid w:val="00677386"/>
    <w:rsid w:val="00937484"/>
    <w:rsid w:val="009A06A2"/>
    <w:rsid w:val="00C57586"/>
    <w:rsid w:val="00F0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709</Words>
  <Characters>4042</Characters>
  <Application>Microsoft Office Word</Application>
  <DocSecurity>0</DocSecurity>
  <Lines>33</Lines>
  <Paragraphs>9</Paragraphs>
  <ScaleCrop>false</ScaleCrop>
  <Company>Microsoft</Company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2018-10-16T10:50:00Z</dcterms:created>
  <dcterms:modified xsi:type="dcterms:W3CDTF">2018-10-16T10:51:00Z</dcterms:modified>
</cp:coreProperties>
</file>